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62" w:rsidRDefault="00470462" w:rsidP="00470462">
      <w:pPr>
        <w:pStyle w:val="a4"/>
      </w:pPr>
      <w:r>
        <w:t>Анкета партнера</w:t>
      </w:r>
    </w:p>
    <w:p w:rsidR="001A2D04" w:rsidRDefault="001A2D04">
      <w:r w:rsidRPr="00AF3906">
        <w:t>Уважаемый партнер</w:t>
      </w:r>
      <w:r w:rsidR="002F2C2A" w:rsidRPr="00AF3906">
        <w:t>,</w:t>
      </w:r>
      <w:r w:rsidRPr="00AF3906">
        <w:t xml:space="preserve"> </w:t>
      </w:r>
      <w:r w:rsidR="002F2C2A" w:rsidRPr="00AF3906">
        <w:t>д</w:t>
      </w:r>
      <w:r w:rsidRPr="00AF3906">
        <w:t>обро пожаловать в команду «Парна»</w:t>
      </w:r>
      <w:r w:rsidR="002F2C2A" w:rsidRPr="00AF3906">
        <w:t>! Эта анкета – первый шаг на пути к взаимовыгодному сотрудничеству.</w:t>
      </w:r>
      <w:r w:rsidR="0005676A" w:rsidRPr="00AF3906">
        <w:t xml:space="preserve"> Мы заинтересованы в долгосрочном партнерстве </w:t>
      </w:r>
      <w:r w:rsidR="003E1470" w:rsidRPr="00AF3906">
        <w:t>и сделаем все, чтобы это сотрудничество стало для Вас максимально выгодным и стабильным. Заполните</w:t>
      </w:r>
      <w:r w:rsidR="006C5396">
        <w:t>,</w:t>
      </w:r>
      <w:r w:rsidR="003E1470" w:rsidRPr="00AF3906">
        <w:t xml:space="preserve"> пожалуйста</w:t>
      </w:r>
      <w:r w:rsidR="006C5396">
        <w:t>,</w:t>
      </w:r>
      <w:r w:rsidR="003E1470" w:rsidRPr="00AF3906">
        <w:t xml:space="preserve"> эту анкету, мы рассмотрим ее и вынесем решение в течение пяти рабочих дней.</w:t>
      </w:r>
    </w:p>
    <w:p w:rsidR="00AF3906" w:rsidRPr="00AF3906" w:rsidRDefault="00AF3906"/>
    <w:p w:rsidR="003E1470" w:rsidRPr="00AF3906" w:rsidRDefault="003E1470" w:rsidP="00AF3906">
      <w:pPr>
        <w:jc w:val="right"/>
        <w:rPr>
          <w:i/>
        </w:rPr>
      </w:pPr>
      <w:r w:rsidRPr="00AF3906">
        <w:rPr>
          <w:i/>
        </w:rPr>
        <w:t>Дирекция «Парна»</w:t>
      </w:r>
    </w:p>
    <w:p w:rsidR="001A2D04" w:rsidRDefault="001A2D04"/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0D6D37" w:rsidRPr="000D6D37" w:rsidTr="0056210E">
        <w:tc>
          <w:tcPr>
            <w:tcW w:w="4361" w:type="dxa"/>
          </w:tcPr>
          <w:p w:rsidR="000D6D37" w:rsidRPr="000D6D37" w:rsidRDefault="000D6D37" w:rsidP="006E7A99">
            <w:r w:rsidRPr="000D6D37">
              <w:t>Наименование организации (ООО, ИП):</w:t>
            </w:r>
          </w:p>
        </w:tc>
        <w:tc>
          <w:tcPr>
            <w:tcW w:w="5812" w:type="dxa"/>
          </w:tcPr>
          <w:p w:rsidR="000D6D37" w:rsidRPr="000D6D37" w:rsidRDefault="000D6D37" w:rsidP="000D6D37">
            <w:bookmarkStart w:id="0" w:name="_GoBack"/>
            <w:bookmarkEnd w:id="0"/>
          </w:p>
        </w:tc>
      </w:tr>
      <w:tr w:rsidR="000D6D37" w:rsidRPr="000D6D37" w:rsidTr="0056210E">
        <w:tc>
          <w:tcPr>
            <w:tcW w:w="4361" w:type="dxa"/>
          </w:tcPr>
          <w:p w:rsidR="000D6D37" w:rsidRPr="000D6D37" w:rsidRDefault="000D6D37" w:rsidP="006E7A99">
            <w:r w:rsidRPr="000D6D37">
              <w:t>ФИО представителя:</w:t>
            </w:r>
          </w:p>
        </w:tc>
        <w:tc>
          <w:tcPr>
            <w:tcW w:w="5812" w:type="dxa"/>
          </w:tcPr>
          <w:p w:rsidR="000D6D37" w:rsidRPr="000D6D37" w:rsidRDefault="000D6D37" w:rsidP="000D6D37"/>
        </w:tc>
      </w:tr>
      <w:tr w:rsidR="000D6D37" w:rsidRPr="000D6D37" w:rsidTr="0056210E">
        <w:tc>
          <w:tcPr>
            <w:tcW w:w="4361" w:type="dxa"/>
          </w:tcPr>
          <w:p w:rsidR="000D6D37" w:rsidRPr="000D6D37" w:rsidRDefault="000D6D37" w:rsidP="006E7A99">
            <w:r w:rsidRPr="000D6D37">
              <w:t>Контактный номер телефона:</w:t>
            </w:r>
          </w:p>
        </w:tc>
        <w:tc>
          <w:tcPr>
            <w:tcW w:w="5812" w:type="dxa"/>
          </w:tcPr>
          <w:p w:rsidR="000D6D37" w:rsidRPr="000D6D37" w:rsidRDefault="000D6D37" w:rsidP="000D6D37"/>
        </w:tc>
      </w:tr>
      <w:tr w:rsidR="000D6D37" w:rsidRPr="000D6D37" w:rsidTr="0056210E">
        <w:tc>
          <w:tcPr>
            <w:tcW w:w="4361" w:type="dxa"/>
          </w:tcPr>
          <w:p w:rsidR="000D6D37" w:rsidRPr="000D6D37" w:rsidRDefault="000D6D37" w:rsidP="006E7A99">
            <w:r w:rsidRPr="000D6D37">
              <w:rPr>
                <w:lang w:val="en-US"/>
              </w:rPr>
              <w:t>E</w:t>
            </w:r>
            <w:r w:rsidRPr="000D6D37">
              <w:t>-</w:t>
            </w:r>
            <w:r w:rsidRPr="000D6D37">
              <w:rPr>
                <w:lang w:val="en-US"/>
              </w:rPr>
              <w:t>mail</w:t>
            </w:r>
            <w:r w:rsidRPr="000D6D37">
              <w:t xml:space="preserve"> для связи:</w:t>
            </w:r>
          </w:p>
        </w:tc>
        <w:tc>
          <w:tcPr>
            <w:tcW w:w="5812" w:type="dxa"/>
          </w:tcPr>
          <w:p w:rsidR="000D6D37" w:rsidRPr="000D6D37" w:rsidRDefault="000D6D37" w:rsidP="000D6D37"/>
        </w:tc>
      </w:tr>
      <w:tr w:rsidR="000D6D37" w:rsidRPr="000D6D37" w:rsidTr="0056210E">
        <w:tc>
          <w:tcPr>
            <w:tcW w:w="4361" w:type="dxa"/>
          </w:tcPr>
          <w:p w:rsidR="000D6D37" w:rsidRPr="000D6D37" w:rsidRDefault="000D6D37" w:rsidP="006E7A99">
            <w:r w:rsidRPr="000D6D37">
              <w:t>ИНН организации:</w:t>
            </w:r>
          </w:p>
        </w:tc>
        <w:tc>
          <w:tcPr>
            <w:tcW w:w="5812" w:type="dxa"/>
          </w:tcPr>
          <w:p w:rsidR="000D6D37" w:rsidRPr="000D6D37" w:rsidRDefault="000D6D37" w:rsidP="000D6D37"/>
        </w:tc>
      </w:tr>
      <w:tr w:rsidR="000D6D37" w:rsidRPr="000D6D37" w:rsidTr="0056210E">
        <w:tc>
          <w:tcPr>
            <w:tcW w:w="4361" w:type="dxa"/>
          </w:tcPr>
          <w:p w:rsidR="000D6D37" w:rsidRDefault="000D6D37" w:rsidP="000D6D37">
            <w:r w:rsidRPr="000D6D37">
              <w:t>Адрес размещения выставочного образца</w:t>
            </w:r>
            <w:r>
              <w:t>:</w:t>
            </w:r>
            <w:r w:rsidRPr="000D6D37">
              <w:t xml:space="preserve"> </w:t>
            </w:r>
          </w:p>
          <w:p w:rsidR="000D6D37" w:rsidRPr="000D6D37" w:rsidRDefault="000D6D37" w:rsidP="000D6D37">
            <w:pPr>
              <w:rPr>
                <w:sz w:val="18"/>
                <w:szCs w:val="18"/>
              </w:rPr>
            </w:pPr>
            <w:r w:rsidRPr="000D6D37">
              <w:rPr>
                <w:sz w:val="18"/>
                <w:szCs w:val="18"/>
              </w:rPr>
              <w:t>(см. требования к организации торговой площади)</w:t>
            </w:r>
          </w:p>
        </w:tc>
        <w:tc>
          <w:tcPr>
            <w:tcW w:w="5812" w:type="dxa"/>
          </w:tcPr>
          <w:p w:rsidR="000D6D37" w:rsidRPr="000D6D37" w:rsidRDefault="000D6D37" w:rsidP="006E7A99"/>
        </w:tc>
      </w:tr>
      <w:tr w:rsidR="000D6D37" w:rsidRPr="000D6D37" w:rsidTr="0056210E">
        <w:tc>
          <w:tcPr>
            <w:tcW w:w="4361" w:type="dxa"/>
          </w:tcPr>
          <w:p w:rsidR="000D6D37" w:rsidRDefault="000D6D37" w:rsidP="006E7A99">
            <w:r w:rsidRPr="000D6D37">
              <w:t>Краткая характеристика торговой площадки</w:t>
            </w:r>
            <w:r>
              <w:t>:</w:t>
            </w:r>
          </w:p>
          <w:p w:rsidR="000D6D37" w:rsidRPr="000D6D37" w:rsidRDefault="000D6D37" w:rsidP="006E7A99">
            <w:pPr>
              <w:rPr>
                <w:sz w:val="18"/>
                <w:szCs w:val="18"/>
              </w:rPr>
            </w:pPr>
            <w:r w:rsidRPr="000D6D37">
              <w:t xml:space="preserve"> </w:t>
            </w:r>
            <w:r w:rsidRPr="000D6D37">
              <w:rPr>
                <w:sz w:val="18"/>
                <w:szCs w:val="18"/>
              </w:rPr>
              <w:t>(значение для города, какова целевая аудитория, каков охват аудитории, про</w:t>
            </w:r>
            <w:r>
              <w:rPr>
                <w:sz w:val="18"/>
                <w:szCs w:val="18"/>
              </w:rPr>
              <w:t>ходимость (посетителей в день))</w:t>
            </w:r>
          </w:p>
        </w:tc>
        <w:tc>
          <w:tcPr>
            <w:tcW w:w="5812" w:type="dxa"/>
          </w:tcPr>
          <w:p w:rsidR="000D6D37" w:rsidRPr="000D6D37" w:rsidRDefault="000D6D37" w:rsidP="006E7A99"/>
        </w:tc>
      </w:tr>
      <w:tr w:rsidR="000D6D37" w:rsidRPr="000D6D37" w:rsidTr="0056210E">
        <w:tc>
          <w:tcPr>
            <w:tcW w:w="4361" w:type="dxa"/>
          </w:tcPr>
          <w:p w:rsidR="000D6D37" w:rsidRDefault="000D6D37" w:rsidP="000D6D37">
            <w:r w:rsidRPr="000D6D37">
              <w:t xml:space="preserve">Координаты на карте </w:t>
            </w:r>
            <w:r w:rsidRPr="000D6D37">
              <w:rPr>
                <w:lang w:val="en-US"/>
              </w:rPr>
              <w:t>maps</w:t>
            </w:r>
            <w:r w:rsidRPr="000D6D37">
              <w:t>.</w:t>
            </w:r>
            <w:proofErr w:type="spellStart"/>
            <w:r w:rsidRPr="000D6D37">
              <w:rPr>
                <w:lang w:val="en-US"/>
              </w:rPr>
              <w:t>google</w:t>
            </w:r>
            <w:proofErr w:type="spellEnd"/>
            <w:r w:rsidRPr="000D6D37">
              <w:t>.</w:t>
            </w:r>
            <w:proofErr w:type="spellStart"/>
            <w:r w:rsidRPr="000D6D37">
              <w:rPr>
                <w:lang w:val="en-US"/>
              </w:rPr>
              <w:t>ru</w:t>
            </w:r>
            <w:proofErr w:type="spellEnd"/>
            <w:r w:rsidRPr="000D6D37">
              <w:t xml:space="preserve"> в формате координат </w:t>
            </w:r>
            <w:r>
              <w:t>ХХ</w:t>
            </w:r>
            <w:proofErr w:type="gramStart"/>
            <w:r w:rsidRPr="000D6D37">
              <w:t>.</w:t>
            </w:r>
            <w:r>
              <w:t>Х</w:t>
            </w:r>
            <w:proofErr w:type="gramEnd"/>
            <w:r>
              <w:t>ХХХХХ.ХХ</w:t>
            </w:r>
            <w:r w:rsidRPr="000D6D37">
              <w:t>.</w:t>
            </w:r>
            <w:r>
              <w:t>ХХХХХХ</w:t>
            </w:r>
          </w:p>
          <w:p w:rsidR="000D6D37" w:rsidRPr="000D6D37" w:rsidRDefault="000D6D37" w:rsidP="000D6D37">
            <w:r w:rsidRPr="000D6D37">
              <w:rPr>
                <w:sz w:val="18"/>
                <w:szCs w:val="18"/>
              </w:rPr>
              <w:t>(выбрать точку с точностью до 5 м, щелкнуть правой кнопкой на карте, в контекстном меню выбрать «что здесь?», во всплывающей таблице скопировать координаты):</w:t>
            </w:r>
          </w:p>
        </w:tc>
        <w:tc>
          <w:tcPr>
            <w:tcW w:w="5812" w:type="dxa"/>
          </w:tcPr>
          <w:p w:rsidR="000D6D37" w:rsidRPr="000D6D37" w:rsidRDefault="000D6D37" w:rsidP="006E7A99"/>
        </w:tc>
      </w:tr>
      <w:tr w:rsidR="000D6D37" w:rsidRPr="000D6D37" w:rsidTr="0056210E">
        <w:tc>
          <w:tcPr>
            <w:tcW w:w="4361" w:type="dxa"/>
          </w:tcPr>
          <w:p w:rsidR="000D6D37" w:rsidRDefault="000D6D37" w:rsidP="006E7A99">
            <w:r w:rsidRPr="000D6D37">
              <w:t>Есть ли возможность размещать наружную рекламу</w:t>
            </w:r>
            <w:r>
              <w:t>:</w:t>
            </w:r>
            <w:r w:rsidRPr="000D6D37">
              <w:t xml:space="preserve"> </w:t>
            </w:r>
          </w:p>
          <w:p w:rsidR="000D6D37" w:rsidRPr="000D6D37" w:rsidRDefault="000D6D37" w:rsidP="006E7A99">
            <w:r w:rsidRPr="000D6D37">
              <w:rPr>
                <w:sz w:val="18"/>
                <w:szCs w:val="18"/>
              </w:rPr>
              <w:t>(указать тип, кол-во и</w:t>
            </w:r>
            <w:r>
              <w:rPr>
                <w:sz w:val="18"/>
                <w:szCs w:val="18"/>
              </w:rPr>
              <w:t xml:space="preserve"> размеры рекламных конструкций)</w:t>
            </w:r>
          </w:p>
        </w:tc>
        <w:tc>
          <w:tcPr>
            <w:tcW w:w="5812" w:type="dxa"/>
          </w:tcPr>
          <w:p w:rsidR="000D6D37" w:rsidRPr="000D6D37" w:rsidRDefault="000D6D37" w:rsidP="006E7A99"/>
        </w:tc>
      </w:tr>
      <w:tr w:rsidR="000D6D37" w:rsidRPr="000D6D37" w:rsidTr="0056210E">
        <w:tc>
          <w:tcPr>
            <w:tcW w:w="4361" w:type="dxa"/>
          </w:tcPr>
          <w:p w:rsidR="000D6D37" w:rsidRPr="000D6D37" w:rsidRDefault="000D6D37" w:rsidP="006E7A99">
            <w:r w:rsidRPr="000D6D37">
              <w:t>Планируемый график работы выставочного образца:</w:t>
            </w:r>
          </w:p>
        </w:tc>
        <w:tc>
          <w:tcPr>
            <w:tcW w:w="5812" w:type="dxa"/>
          </w:tcPr>
          <w:p w:rsidR="000D6D37" w:rsidRPr="000D6D37" w:rsidRDefault="000D6D37" w:rsidP="000D6D37"/>
        </w:tc>
      </w:tr>
      <w:tr w:rsidR="000D6D37" w:rsidRPr="000D6D37" w:rsidTr="0056210E">
        <w:tc>
          <w:tcPr>
            <w:tcW w:w="4361" w:type="dxa"/>
          </w:tcPr>
          <w:p w:rsidR="000D6D37" w:rsidRPr="000D6D37" w:rsidRDefault="000D6D37" w:rsidP="006E7A99">
            <w:r w:rsidRPr="000D6D37">
              <w:t>Планируемый рекламный бюджет</w:t>
            </w:r>
            <w:r>
              <w:t>, руб.</w:t>
            </w:r>
            <w:r w:rsidRPr="000D6D37">
              <w:t>:</w:t>
            </w:r>
          </w:p>
        </w:tc>
        <w:tc>
          <w:tcPr>
            <w:tcW w:w="5812" w:type="dxa"/>
          </w:tcPr>
          <w:p w:rsidR="000D6D37" w:rsidRPr="000D6D37" w:rsidRDefault="000D6D37" w:rsidP="000D6D37"/>
        </w:tc>
      </w:tr>
      <w:tr w:rsidR="000D6D37" w:rsidRPr="000D6D37" w:rsidTr="0056210E">
        <w:tc>
          <w:tcPr>
            <w:tcW w:w="4361" w:type="dxa"/>
          </w:tcPr>
          <w:p w:rsidR="000D6D37" w:rsidRPr="000D6D37" w:rsidRDefault="000D6D37" w:rsidP="000D6D37">
            <w:r w:rsidRPr="000D6D37">
              <w:t>Есть ли возможность оказывать дополнительные услуги покупателям</w:t>
            </w:r>
            <w:r>
              <w:t xml:space="preserve"> </w:t>
            </w:r>
            <w:r w:rsidRPr="000D6D37">
              <w:t xml:space="preserve"> </w:t>
            </w:r>
            <w:r w:rsidRPr="000D6D37">
              <w:rPr>
                <w:sz w:val="18"/>
                <w:szCs w:val="18"/>
              </w:rPr>
              <w:t>(указать какие: установка, организация доставки, подготовка площад</w:t>
            </w:r>
            <w:r>
              <w:rPr>
                <w:sz w:val="18"/>
                <w:szCs w:val="18"/>
              </w:rPr>
              <w:t>ки, монтаж коммуникаций и т.д.)</w:t>
            </w:r>
          </w:p>
        </w:tc>
        <w:tc>
          <w:tcPr>
            <w:tcW w:w="5812" w:type="dxa"/>
          </w:tcPr>
          <w:p w:rsidR="000D6D37" w:rsidRPr="000D6D37" w:rsidRDefault="000D6D37" w:rsidP="006E7A99"/>
        </w:tc>
      </w:tr>
      <w:tr w:rsidR="000D6D37" w:rsidRPr="000D6D37" w:rsidTr="0056210E">
        <w:tc>
          <w:tcPr>
            <w:tcW w:w="4361" w:type="dxa"/>
          </w:tcPr>
          <w:p w:rsidR="000D6D37" w:rsidRPr="000D6D37" w:rsidRDefault="000D6D37" w:rsidP="006E7A99">
            <w:r w:rsidRPr="000D6D37">
              <w:t>Ваши пожелания по сотрудничеству:</w:t>
            </w:r>
          </w:p>
        </w:tc>
        <w:tc>
          <w:tcPr>
            <w:tcW w:w="5812" w:type="dxa"/>
          </w:tcPr>
          <w:p w:rsidR="000D6D37" w:rsidRPr="000D6D37" w:rsidRDefault="000D6D37" w:rsidP="000D6D37"/>
        </w:tc>
      </w:tr>
    </w:tbl>
    <w:p w:rsidR="001A2D04" w:rsidRDefault="001A2D04" w:rsidP="00470462"/>
    <w:p w:rsidR="003E1470" w:rsidRDefault="003E147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A2638F" w:rsidRDefault="00F83CFF" w:rsidP="00F83CFF">
      <w:pPr>
        <w:pStyle w:val="a4"/>
      </w:pPr>
      <w:r>
        <w:lastRenderedPageBreak/>
        <w:t>Требования</w:t>
      </w:r>
      <w:r w:rsidR="00470462">
        <w:t>,</w:t>
      </w:r>
      <w:r>
        <w:t xml:space="preserve"> предъявляемые к </w:t>
      </w:r>
      <w:r w:rsidR="00470462">
        <w:t>дилерам</w:t>
      </w:r>
      <w:r>
        <w:t xml:space="preserve"> и торговой площади</w:t>
      </w:r>
    </w:p>
    <w:p w:rsidR="00F83CFF" w:rsidRDefault="000D6D37" w:rsidP="000D6D37">
      <w:pPr>
        <w:pStyle w:val="a3"/>
        <w:ind w:left="284"/>
      </w:pPr>
      <w:r>
        <w:tab/>
      </w:r>
      <w:r w:rsidR="00F83CFF">
        <w:t>Партнер должен иметь торговую площадку (в собственности, аренде). Это может быть как уличная площадь (рынки, парковки, придомовые территории и т.д.), так и арендуемые площадки в торговых центрах.</w:t>
      </w:r>
    </w:p>
    <w:p w:rsidR="00E9768F" w:rsidRDefault="000D6D37" w:rsidP="000D6D37">
      <w:pPr>
        <w:pStyle w:val="a3"/>
        <w:ind w:left="284"/>
      </w:pPr>
      <w:r>
        <w:tab/>
      </w:r>
      <w:r w:rsidR="00E9768F">
        <w:t>На торговой площадке устанавливается выставочный образец, проводятся консультации, заключаются договора с покупателями. Адрес площадки</w:t>
      </w:r>
      <w:r w:rsidR="002E2407">
        <w:t xml:space="preserve"> и контактная информация</w:t>
      </w:r>
      <w:r w:rsidR="00E9768F">
        <w:t xml:space="preserve"> указывается на корпоративном сайте</w:t>
      </w:r>
      <w:r w:rsidR="002E2407">
        <w:t xml:space="preserve"> компании.</w:t>
      </w:r>
    </w:p>
    <w:p w:rsidR="00F83CFF" w:rsidRDefault="00F83CFF" w:rsidP="002E2407">
      <w:pPr>
        <w:pStyle w:val="a3"/>
      </w:pPr>
    </w:p>
    <w:p w:rsidR="00F83CFF" w:rsidRDefault="00F83CFF" w:rsidP="00F83CFF">
      <w:pPr>
        <w:pStyle w:val="a3"/>
        <w:numPr>
          <w:ilvl w:val="0"/>
          <w:numId w:val="1"/>
        </w:numPr>
      </w:pPr>
      <w:r>
        <w:t>Торговая площадка от 4 м</w:t>
      </w:r>
      <w:proofErr w:type="gramStart"/>
      <w:r w:rsidRPr="00F83CFF">
        <w:rPr>
          <w:vertAlign w:val="superscript"/>
        </w:rPr>
        <w:t>2</w:t>
      </w:r>
      <w:proofErr w:type="gramEnd"/>
      <w:r>
        <w:t xml:space="preserve"> с проходимостью свыше 500 чел. в сутки, хорошо просматриваемая со стороны</w:t>
      </w:r>
      <w:r w:rsidR="000618E5" w:rsidRPr="000618E5">
        <w:t xml:space="preserve"> </w:t>
      </w:r>
      <w:r w:rsidR="000618E5" w:rsidRPr="00280AA6">
        <w:t>(торговый центр, торговая уличная площадь, парковка перед магазинами и другие места города, обеспечивающие хорошую проходимость</w:t>
      </w:r>
      <w:r w:rsidR="000618E5" w:rsidRPr="000618E5">
        <w:t xml:space="preserve"> </w:t>
      </w:r>
      <w:r w:rsidR="000618E5">
        <w:t>и т.д.</w:t>
      </w:r>
      <w:r w:rsidR="000618E5" w:rsidRPr="00280AA6">
        <w:t>)</w:t>
      </w:r>
      <w:r>
        <w:t>;</w:t>
      </w:r>
    </w:p>
    <w:p w:rsidR="00F83CFF" w:rsidRDefault="00EB4EC6" w:rsidP="00F83CFF">
      <w:pPr>
        <w:pStyle w:val="a3"/>
        <w:numPr>
          <w:ilvl w:val="0"/>
          <w:numId w:val="1"/>
        </w:numPr>
      </w:pPr>
      <w:r>
        <w:t>Имеется в</w:t>
      </w:r>
      <w:r w:rsidR="00F83CFF">
        <w:t>озможность разместить наружную рекламу (</w:t>
      </w:r>
      <w:r w:rsidR="006C5396">
        <w:t>баннеры</w:t>
      </w:r>
      <w:r w:rsidR="00F83CFF">
        <w:t>, стенды и т.д.)</w:t>
      </w:r>
      <w:r w:rsidR="00912113">
        <w:t xml:space="preserve"> на территории продаж</w:t>
      </w:r>
      <w:r w:rsidR="00F83CFF">
        <w:t>;</w:t>
      </w:r>
    </w:p>
    <w:p w:rsidR="000618E5" w:rsidRPr="005C0994" w:rsidRDefault="000618E5" w:rsidP="000618E5">
      <w:pPr>
        <w:pStyle w:val="a3"/>
        <w:numPr>
          <w:ilvl w:val="0"/>
          <w:numId w:val="1"/>
        </w:numPr>
      </w:pPr>
      <w:r w:rsidRPr="00280AA6">
        <w:t>Агент обязуется предоставить продавца-консультанта для обслуживания посетителей выставочного образца. Продавец-консультант обязан знать все потребительские характеристики продукта. Продавец консультирует посетителей, заключает договора, оформляет заявки на поставку и гарантийное обслуживание изделий. Продавец-консультант обязан следить за чистотой и порядком на выставочном образце.</w:t>
      </w:r>
    </w:p>
    <w:p w:rsidR="008A2EB6" w:rsidRDefault="008A2EB6" w:rsidP="000618E5">
      <w:pPr>
        <w:pStyle w:val="a3"/>
      </w:pPr>
    </w:p>
    <w:p w:rsidR="008A2EB6" w:rsidRDefault="008A2EB6" w:rsidP="008A2EB6">
      <w:pPr>
        <w:pStyle w:val="a3"/>
      </w:pPr>
    </w:p>
    <w:p w:rsidR="008A2EB6" w:rsidRDefault="008A2EB6" w:rsidP="00171752">
      <w:pPr>
        <w:pStyle w:val="1"/>
      </w:pPr>
      <w:r>
        <w:t>Порядок рассмотрения</w:t>
      </w:r>
      <w:r w:rsidR="00171752">
        <w:t xml:space="preserve"> предложений:</w:t>
      </w:r>
    </w:p>
    <w:p w:rsidR="00171752" w:rsidRDefault="00171752" w:rsidP="00171752">
      <w:pPr>
        <w:pStyle w:val="a3"/>
        <w:ind w:left="709"/>
      </w:pPr>
    </w:p>
    <w:p w:rsidR="008E0824" w:rsidRDefault="00171752" w:rsidP="008E0824">
      <w:pPr>
        <w:pStyle w:val="a3"/>
        <w:numPr>
          <w:ilvl w:val="0"/>
          <w:numId w:val="2"/>
        </w:numPr>
        <w:ind w:left="709"/>
      </w:pPr>
      <w:r>
        <w:t>Заполненн</w:t>
      </w:r>
      <w:r w:rsidR="008E0824">
        <w:t>ую</w:t>
      </w:r>
      <w:r>
        <w:t xml:space="preserve"> анкет</w:t>
      </w:r>
      <w:r w:rsidR="008E0824">
        <w:t>у</w:t>
      </w:r>
      <w:r>
        <w:t xml:space="preserve"> партнера</w:t>
      </w:r>
      <w:r w:rsidR="008E0824">
        <w:t xml:space="preserve"> (вместе с ф</w:t>
      </w:r>
      <w:r>
        <w:t xml:space="preserve">ото (3-4) шт. с места </w:t>
      </w:r>
      <w:r w:rsidR="008E0824">
        <w:t xml:space="preserve">предполагаемого </w:t>
      </w:r>
      <w:r>
        <w:t>расположения выставочного образца</w:t>
      </w:r>
      <w:r w:rsidR="00A03908">
        <w:t xml:space="preserve"> (общий, крупный план расположения)</w:t>
      </w:r>
      <w:r w:rsidR="000D6D37">
        <w:t>) при</w:t>
      </w:r>
      <w:r w:rsidR="008E0824">
        <w:t xml:space="preserve">слать на </w:t>
      </w:r>
      <w:r w:rsidR="000D6D37">
        <w:t xml:space="preserve">эл. </w:t>
      </w:r>
      <w:r w:rsidR="008E0824">
        <w:t>адрес</w:t>
      </w:r>
      <w:r w:rsidR="000D6D37">
        <w:t>:</w:t>
      </w:r>
      <w:r w:rsidR="008E0824">
        <w:t xml:space="preserve"> </w:t>
      </w:r>
      <w:proofErr w:type="spellStart"/>
      <w:r w:rsidR="008E0824">
        <w:rPr>
          <w:lang w:val="en-US"/>
        </w:rPr>
        <w:t>cs</w:t>
      </w:r>
      <w:proofErr w:type="spellEnd"/>
      <w:r w:rsidR="008E0824" w:rsidRPr="008E0824">
        <w:t>@</w:t>
      </w:r>
      <w:proofErr w:type="spellStart"/>
      <w:r w:rsidR="008E0824">
        <w:rPr>
          <w:lang w:val="en-US"/>
        </w:rPr>
        <w:t>banya</w:t>
      </w:r>
      <w:proofErr w:type="spellEnd"/>
      <w:r w:rsidR="008E0824" w:rsidRPr="008E0824">
        <w:t>-</w:t>
      </w:r>
      <w:proofErr w:type="spellStart"/>
      <w:r w:rsidR="008E0824">
        <w:rPr>
          <w:lang w:val="en-US"/>
        </w:rPr>
        <w:t>bochka</w:t>
      </w:r>
      <w:proofErr w:type="spellEnd"/>
      <w:r w:rsidR="008E0824" w:rsidRPr="008E0824">
        <w:t>.</w:t>
      </w:r>
      <w:proofErr w:type="spellStart"/>
      <w:r w:rsidR="008E0824">
        <w:rPr>
          <w:lang w:val="en-US"/>
        </w:rPr>
        <w:t>su</w:t>
      </w:r>
      <w:proofErr w:type="spellEnd"/>
      <w:r w:rsidR="008E0824">
        <w:t>.</w:t>
      </w:r>
    </w:p>
    <w:p w:rsidR="00016FDF" w:rsidRDefault="008E0824" w:rsidP="00016FDF">
      <w:pPr>
        <w:pStyle w:val="a3"/>
        <w:numPr>
          <w:ilvl w:val="0"/>
          <w:numId w:val="2"/>
        </w:numPr>
        <w:ind w:left="709"/>
      </w:pPr>
      <w:r>
        <w:t>Заявка рассматривается в течение пяти рабочих дней, об итогах рассмотрения Вам будет сообщено по электронной почте, указанной в анкете.</w:t>
      </w:r>
    </w:p>
    <w:p w:rsidR="008E0824" w:rsidRDefault="008E0824" w:rsidP="00016FDF">
      <w:pPr>
        <w:pStyle w:val="a3"/>
        <w:numPr>
          <w:ilvl w:val="0"/>
          <w:numId w:val="2"/>
        </w:numPr>
        <w:ind w:left="709"/>
      </w:pPr>
      <w:r>
        <w:t>В случае положительного рассмотрения Вам необходимо будет предоставить копии договоров аренды на торговую площадь</w:t>
      </w:r>
      <w:r w:rsidR="000D6D37">
        <w:t xml:space="preserve"> и подписать договор</w:t>
      </w:r>
      <w:r>
        <w:t>.</w:t>
      </w:r>
    </w:p>
    <w:p w:rsidR="000D6D37" w:rsidRDefault="000D6D37" w:rsidP="00016FDF">
      <w:pPr>
        <w:pStyle w:val="a3"/>
        <w:numPr>
          <w:ilvl w:val="0"/>
          <w:numId w:val="2"/>
        </w:numPr>
        <w:ind w:left="709"/>
      </w:pPr>
      <w:r>
        <w:t xml:space="preserve">А также заранее нужно определиться, какую продукцию будете приобретать в качестве выставочного образца. </w:t>
      </w:r>
    </w:p>
    <w:sectPr w:rsidR="000D6D37" w:rsidSect="00111C90">
      <w:headerReference w:type="default" r:id="rId8"/>
      <w:pgSz w:w="11906" w:h="16838"/>
      <w:pgMar w:top="1532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A8" w:rsidRDefault="00405FA8" w:rsidP="002E2407">
      <w:r>
        <w:separator/>
      </w:r>
    </w:p>
  </w:endnote>
  <w:endnote w:type="continuationSeparator" w:id="0">
    <w:p w:rsidR="00405FA8" w:rsidRDefault="00405FA8" w:rsidP="002E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A8" w:rsidRDefault="00405FA8" w:rsidP="002E2407">
      <w:r>
        <w:separator/>
      </w:r>
    </w:p>
  </w:footnote>
  <w:footnote w:type="continuationSeparator" w:id="0">
    <w:p w:rsidR="00405FA8" w:rsidRDefault="00405FA8" w:rsidP="002E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07" w:rsidRDefault="002E2407" w:rsidP="00971BE1">
    <w:pPr>
      <w:pStyle w:val="a6"/>
      <w:tabs>
        <w:tab w:val="clear" w:pos="4677"/>
        <w:tab w:val="clear" w:pos="9355"/>
        <w:tab w:val="right" w:pos="9639"/>
      </w:tabs>
      <w:jc w:val="center"/>
    </w:pPr>
    <w:r>
      <w:rPr>
        <w:noProof/>
      </w:rPr>
      <w:drawing>
        <wp:inline distT="0" distB="0" distL="0" distR="0" wp14:anchorId="3146CD7E" wp14:editId="04463A89">
          <wp:extent cx="1295400" cy="439642"/>
          <wp:effectExtent l="0" t="0" r="0" b="0"/>
          <wp:docPr id="2" name="Рисунок 2" descr="C:\Users\Артем\Desktop\оптима эксперт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ртем\Desktop\оптима эксперт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94" cy="4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407" w:rsidRDefault="002E24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3F9"/>
    <w:multiLevelType w:val="hybridMultilevel"/>
    <w:tmpl w:val="5C0C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25D"/>
    <w:multiLevelType w:val="hybridMultilevel"/>
    <w:tmpl w:val="EDF0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06F0"/>
    <w:multiLevelType w:val="hybridMultilevel"/>
    <w:tmpl w:val="F670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44F6"/>
    <w:multiLevelType w:val="hybridMultilevel"/>
    <w:tmpl w:val="8890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13F4"/>
    <w:multiLevelType w:val="hybridMultilevel"/>
    <w:tmpl w:val="4CB2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46165"/>
    <w:multiLevelType w:val="hybridMultilevel"/>
    <w:tmpl w:val="573A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25B0"/>
    <w:multiLevelType w:val="hybridMultilevel"/>
    <w:tmpl w:val="0E96DA3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96C1CBA"/>
    <w:multiLevelType w:val="hybridMultilevel"/>
    <w:tmpl w:val="9C68CEBE"/>
    <w:lvl w:ilvl="0" w:tplc="951C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BE570C"/>
    <w:multiLevelType w:val="hybridMultilevel"/>
    <w:tmpl w:val="4176D2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38"/>
    <w:rsid w:val="00016FDF"/>
    <w:rsid w:val="0005676A"/>
    <w:rsid w:val="000618E5"/>
    <w:rsid w:val="000B2ED0"/>
    <w:rsid w:val="000D6D37"/>
    <w:rsid w:val="00111C90"/>
    <w:rsid w:val="00171752"/>
    <w:rsid w:val="001A2D04"/>
    <w:rsid w:val="001C6541"/>
    <w:rsid w:val="002332C8"/>
    <w:rsid w:val="002D724C"/>
    <w:rsid w:val="002E2407"/>
    <w:rsid w:val="002F2C2A"/>
    <w:rsid w:val="003E1470"/>
    <w:rsid w:val="00405FA8"/>
    <w:rsid w:val="00470462"/>
    <w:rsid w:val="0056210E"/>
    <w:rsid w:val="005C0994"/>
    <w:rsid w:val="006C5396"/>
    <w:rsid w:val="007127F8"/>
    <w:rsid w:val="00760CCC"/>
    <w:rsid w:val="007C7E2C"/>
    <w:rsid w:val="008A2EB6"/>
    <w:rsid w:val="008E0824"/>
    <w:rsid w:val="00912113"/>
    <w:rsid w:val="00937DEB"/>
    <w:rsid w:val="00971BE1"/>
    <w:rsid w:val="00994A38"/>
    <w:rsid w:val="00A03908"/>
    <w:rsid w:val="00A2638F"/>
    <w:rsid w:val="00AF3906"/>
    <w:rsid w:val="00BD3DC7"/>
    <w:rsid w:val="00D35798"/>
    <w:rsid w:val="00E45141"/>
    <w:rsid w:val="00E85062"/>
    <w:rsid w:val="00E9768F"/>
    <w:rsid w:val="00EB4EC6"/>
    <w:rsid w:val="00F131E1"/>
    <w:rsid w:val="00F83CFF"/>
    <w:rsid w:val="00FA69D9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C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F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83C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3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2E2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407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2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407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4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407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0D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C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F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83C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3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2E2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407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2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407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4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407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0D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qwe</cp:lastModifiedBy>
  <cp:revision>3</cp:revision>
  <dcterms:created xsi:type="dcterms:W3CDTF">2022-02-16T08:36:00Z</dcterms:created>
  <dcterms:modified xsi:type="dcterms:W3CDTF">2022-03-09T12:18:00Z</dcterms:modified>
</cp:coreProperties>
</file>